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14.05.2026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(май 2026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ТРЕНДЫ И НОВЫЕ НАПРАВЛЕНИЯ РАЗВИТИЯ</w:t>
      </w:r>
      <w:br/>
      <w:r>
        <w:rPr>
          <w:sz w:val="24"/>
          <w:szCs w:val="24"/>
          <w:b/>
          <w:bCs/>
        </w:rPr>
        <w:t xml:space="preserve">ТУРИЗМА В БЕЛАРУСИ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молодежной аудитории)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Беларусь сегодня – это не просто спокойная и безопасная страна для путешествия, а государство, в котором имеются все ресурсы для динамичного развития туристической отрасли. Наша республика удивительная, сохранившая уникальные черты самобытной культуры и древних традиций в гармоничном сочетании с модерном современности. Страна, которая не перестает удивлять даже самых заядлых путешественников.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очевидно, что молодежный туризм –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это понятно: современные юноши и девушки легки на подъем, открыты всему новому, готовы посещать культурные объекты и необычные места. Поэтому Беларусь активно развивает все виды молодежного туризма: историко-культурный, промышленный, событийный, активный, гастрономический.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нам есть чем гордиться и что показать.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Историко-культурный туризм</w:t>
      </w:r>
      <w:r>
        <w:rPr>
          <w:sz w:val="24"/>
          <w:szCs w:val="24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Наиболее интересные достопримечательности Беларуси 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Например, белорусский Версаль – так называют </w:t>
      </w:r>
      <w:r>
        <w:rPr>
          <w:sz w:val="24"/>
          <w:szCs w:val="24"/>
          <w:b/>
          <w:bCs/>
        </w:rPr>
        <w:t xml:space="preserve">дворцовый комплекс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г.п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Ружанах</w:t>
      </w:r>
      <w:r>
        <w:rPr>
          <w:sz w:val="24"/>
          <w:szCs w:val="24"/>
        </w:rPr>
        <w:t xml:space="preserve"> – один из самых известных и посещаемых памятников архитектуры в Брестской области. Каждый белорус хоть один раз в жизни побывал в </w:t>
      </w:r>
      <w:r>
        <w:rPr>
          <w:sz w:val="24"/>
          <w:szCs w:val="24"/>
          <w:b/>
          <w:bCs/>
        </w:rPr>
        <w:t xml:space="preserve">Мирском замке</w:t>
      </w:r>
      <w:r>
        <w:rPr>
          <w:sz w:val="24"/>
          <w:szCs w:val="24"/>
        </w:rPr>
        <w:t xml:space="preserve">, познакомился с главной туристической достопримечательностью нашей страны, расположенной в п. Мир Гродненской области. Еще одна яркая архитектурная жемчужина Беларуси – </w:t>
      </w:r>
      <w:r>
        <w:rPr>
          <w:sz w:val="24"/>
          <w:szCs w:val="24"/>
          <w:b/>
          <w:bCs/>
        </w:rPr>
        <w:t xml:space="preserve">дворцово-парковый ансамбль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аг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Жиличи</w:t>
      </w:r>
      <w:r>
        <w:rPr>
          <w:sz w:val="24"/>
          <w:szCs w:val="24"/>
        </w:rPr>
        <w:t xml:space="preserve"> Кировского района Могилевской области </w:t>
      </w:r>
      <w:r>
        <w:rPr>
          <w:sz w:val="24"/>
          <w:szCs w:val="24"/>
          <w:i/>
          <w:iCs/>
        </w:rPr>
        <w:t xml:space="preserve">(нередко называют «второй Несвиж»)</w:t>
      </w:r>
      <w:r>
        <w:rPr>
          <w:sz w:val="24"/>
          <w:szCs w:val="24"/>
        </w:rPr>
        <w:t xml:space="preserve">. Одним из самых мистических мест Беларуси слывет </w:t>
      </w:r>
      <w:r>
        <w:rPr>
          <w:sz w:val="24"/>
          <w:szCs w:val="24"/>
          <w:b/>
          <w:bCs/>
        </w:rPr>
        <w:t xml:space="preserve">Гольшанский замок</w:t>
      </w:r>
      <w:r>
        <w:rPr>
          <w:sz w:val="24"/>
          <w:szCs w:val="24"/>
        </w:rPr>
        <w:t xml:space="preserve"> в Ошмянском районе Гродненской области. И таких исторических аутентичных мест множество.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Государственный список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историко-культурных ценностей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включено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5695 объектов</w:t>
      </w:r>
      <w:r>
        <w:rPr>
          <w:sz w:val="24"/>
          <w:szCs w:val="24"/>
          <w:i/>
          <w:iCs/>
        </w:rPr>
        <w:t xml:space="preserve"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список Всемирного наследия ЮНЕСКО входят: национальный парк «Беловежская пуща», замковый комплекс «Мир», национальный историко-культурный музей-заповедник «Несвиж», Геодезическая «Дуга Струве».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последние десятилетия проведена масштабная работа по реставрации знаковых объектов. При этом каждый год из руин восстанавливают усадьбы, церкви, часовни и другие исторические здания. Сохранение и популяризация историко-культурного наследия, национальных традиций и обычаев предусмотрены Государственной программой «Культурное пространство» на 2026–2030 годы.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Историко-культурное наследие</w:t>
      </w:r>
      <w:r>
        <w:rPr>
          <w:sz w:val="24"/>
          <w:szCs w:val="24"/>
        </w:rPr>
        <w:t xml:space="preserve"> страны должен знать каждый белорус. Оно признано основой развития нашего государства, </w:t>
      </w:r>
      <w:r>
        <w:rPr>
          <w:sz w:val="24"/>
          <w:szCs w:val="24"/>
          <w:b/>
          <w:bCs/>
        </w:rPr>
        <w:t xml:space="preserve">является важным фактором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национальной идентичности и белорусской государственности</w:t>
      </w:r>
      <w:r>
        <w:rPr>
          <w:sz w:val="24"/>
          <w:szCs w:val="24"/>
        </w:rPr>
        <w:t xml:space="preserve">, играет значительную роль в формировании гражданственности и патриотизма личности.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Важную роль в воспитании патриотизма у молодежи Беларуси и в донесении исторической правды, в том числе зарубежным гостям, имеют </w:t>
      </w:r>
      <w:r>
        <w:rPr>
          <w:sz w:val="24"/>
          <w:szCs w:val="24"/>
          <w:b/>
          <w:bCs/>
        </w:rPr>
        <w:t xml:space="preserve">объекты увековечивания подвига советского народа в годы Великой Отечественной войны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нашей стране около </w:t>
      </w:r>
      <w:r>
        <w:rPr>
          <w:sz w:val="24"/>
          <w:szCs w:val="24"/>
          <w:b/>
          <w:bCs/>
        </w:rPr>
        <w:t xml:space="preserve">9 тыс. </w:t>
      </w:r>
      <w:r>
        <w:rPr>
          <w:sz w:val="24"/>
          <w:szCs w:val="24"/>
        </w:rPr>
        <w:t xml:space="preserve">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«Буйничское поле», историко-культурный комплекс «Линия Сталина»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Желающие ознакомиться с героическим прошлым Беларуси могут посетить многочисленные </w:t>
      </w:r>
      <w:r>
        <w:rPr>
          <w:sz w:val="24"/>
          <w:szCs w:val="24"/>
          <w:b/>
          <w:bCs/>
        </w:rPr>
        <w:t xml:space="preserve">музейные учреждения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Республике Беларусь в государственном реестре зарегистрировано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156 музеев</w:t>
      </w:r>
      <w:r>
        <w:rPr>
          <w:sz w:val="24"/>
          <w:szCs w:val="24"/>
          <w:i/>
          <w:iCs/>
        </w:rPr>
        <w:t xml:space="preserve">, из них 150 государственных.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2025 году основной музейный фонд пополнился 39 043 предметами.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Визитной карточкой нашей страны станет самый масштабный и знаковый проект в сфере культуры – </w:t>
      </w:r>
      <w:r>
        <w:rPr>
          <w:sz w:val="24"/>
          <w:szCs w:val="24"/>
          <w:b/>
          <w:bCs/>
        </w:rPr>
        <w:t xml:space="preserve">Национальный исторический музей Республики Беларусь</w:t>
      </w:r>
      <w:r>
        <w:rPr>
          <w:sz w:val="24"/>
          <w:szCs w:val="24"/>
        </w:rPr>
        <w:t xml:space="preserve">, строительство которого находится на завершающей стадии. В новом здании музея воплощена идея Главы государства о том, что архитектура должна отражать национальную самобытность страны. Основная цель – показать непростой тысячелетний путь белорусов к обретению государственности. </w:t>
      </w:r>
      <w:r>
        <w:rPr>
          <w:sz w:val="24"/>
          <w:szCs w:val="24"/>
          <w:b/>
          <w:bCs/>
          <w:i/>
          <w:iCs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 – миролюбием. Мы прошли сложный путь и достигли высоких результатов. Это должно быть объектом гордости, особенно для нашей молодежи»</w:t>
      </w:r>
      <w:r>
        <w:rPr>
          <w:sz w:val="24"/>
          <w:szCs w:val="24"/>
        </w:rPr>
        <w:t xml:space="preserve">, – подчеркнул Александр Лукашенко 6 сентября 2024 г. на совещании по вопросам архитектурного решения и концепции экспозиции культурно-исторического комплекса «Национальный исторический музей».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Обязательно сходите, когда музей откроет свои двери для посетителей, ведь это место создавалось для вас, молодых граждан нашей суверенной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Промышленный туризм</w:t>
      </w:r>
      <w:r>
        <w:rPr>
          <w:sz w:val="24"/>
          <w:szCs w:val="24"/>
        </w:rPr>
        <w:t xml:space="preserve">, давно уже ставший одним из трендов мировой туриндустрии, постепенно выходит на новый уровень и в нашей стране.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Неужели молодежи не интересно, откуда берутся продукты на вашем столе или сколько человек собирают самосвал размером с двухэтажный дом? </w:t>
      </w:r>
      <w:r>
        <w:rPr>
          <w:sz w:val="24"/>
          <w:szCs w:val="24"/>
          <w:b/>
          <w:bCs/>
        </w:rPr>
        <w:t xml:space="preserve">Возможность увидеть производство изнутри делают промышленный туризм в Беларуси все более популярным.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Посещая белорусские предприятия, молодежь может убедиться, насколько сегодня шагнула вперед сфера реального производства. Посмотреть на специалистов, которые там работают, пообщаться с ними. Познакомиться с условиями труда, современной техникой и оборудованием, на котором они работают. По сути, это и есть самая лучшая профориентация.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Развитию данного вида туризма на государственном уровне придается большое значение: создана рабочая группа по промышленному туризму при Межведомственном экспертно-координационном совете по туризму при Совете министров.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Беларуси </w:t>
      </w:r>
      <w:r>
        <w:rPr>
          <w:sz w:val="24"/>
          <w:szCs w:val="24"/>
          <w:b/>
          <w:bCs/>
        </w:rPr>
        <w:t xml:space="preserve">более 130 предприятий</w:t>
      </w:r>
      <w:r>
        <w:rPr>
          <w:sz w:val="24"/>
          <w:szCs w:val="24"/>
        </w:rPr>
        <w:t xml:space="preserve"> 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Например, первыми в Республике Беларусь в отрасли машиностроения данную деятельность начали осуществлять крупные предприятия ОАО «БЕЛАЗ» и ОАО «МТЗ». Так, новый виток развития промышленного туризма в Беларуси запустил завод «БЕЛАЗ», который с 2015 года реализует проект «БЕЛАЗ – бренд Беларуси». С 2017 года еще один флагман страны – Минский тракторный завод – открыл цеха для посещения туристами. За ними последовали и другие белорусские предприятия. Только за 2020–2023 гг. в 2 раза выросло число предприятий, которые занимаются промышленным туризмом.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2025 году общее количество посетителей белорусских предприятий превысило 267,2 тыс. человек </w:t>
      </w:r>
      <w:r>
        <w:rPr>
          <w:sz w:val="24"/>
          <w:szCs w:val="24"/>
          <w:i/>
          <w:iCs/>
        </w:rPr>
        <w:t xml:space="preserve">(172 % к уровню 2024 года)</w:t>
      </w:r>
      <w:r>
        <w:rPr>
          <w:sz w:val="24"/>
          <w:szCs w:val="24"/>
        </w:rPr>
        <w:t xml:space="preserve">. При этом </w:t>
      </w:r>
      <w:r>
        <w:rPr>
          <w:sz w:val="24"/>
          <w:szCs w:val="24"/>
          <w:b/>
          <w:bCs/>
        </w:rPr>
        <w:t xml:space="preserve">впервые количество иностранцев</w:t>
      </w:r>
      <w:r>
        <w:rPr>
          <w:sz w:val="24"/>
          <w:szCs w:val="24"/>
        </w:rPr>
        <w:t xml:space="preserve">, посетивших предприятия, </w:t>
      </w:r>
      <w:r>
        <w:rPr>
          <w:sz w:val="24"/>
          <w:szCs w:val="24"/>
          <w:b/>
          <w:bCs/>
        </w:rPr>
        <w:t xml:space="preserve">превысило число белорусских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экскурсантов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прошлом году ОАО «БЕЛАЗ» принято 81,3 тыс. туриста (рост количества посетителей составил 140 % к 2024 году), ОАО «МТЗ»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24,1 тыс. туриста (222 % соответственно) и ОАО «МАЗ» – управляющая компания холдинга «БЕЛАВТОМАЗ» – 14,6 тыс. туристов (120 %).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Согласно результатам социологического исследования, проведенного Институтом социологии НАН Беларуси в 2024 году, наша </w:t>
      </w:r>
      <w:r>
        <w:rPr>
          <w:sz w:val="24"/>
          <w:szCs w:val="24"/>
          <w:b/>
          <w:bCs/>
        </w:rPr>
        <w:t xml:space="preserve">молодежь в большей степени заинтересована в посещении предприятий и развитии промышленного туризма</w:t>
      </w:r>
      <w:r>
        <w:rPr>
          <w:sz w:val="24"/>
          <w:szCs w:val="24"/>
        </w:rPr>
        <w:t xml:space="preserve">. Так, 23,7 % граждан в возрасте 18–30 лет полагают, что увеличение количества объектов для посещения представляет большую важность для развития промтуризма. Наибольший интерес для них представляет текущее состояние предприятия и карьерные перспективы.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Таким образом, комплексный подход к развитию и продвижению промышленного туризма в Беларуси способствует не только укреплению экономики и созданию новых рабочих мест, но и повышению интереса к производственной сфере и рабочим профессиям у подрастающего поколения, росту квалифицированных кадров и развитию инноваций в различных отраслях.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>
        <w:rPr>
          <w:sz w:val="24"/>
          <w:szCs w:val="24"/>
          <w:b/>
          <w:bCs/>
        </w:rPr>
        <w:t xml:space="preserve">событийный туризм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Например, только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Гродненской области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2025 году прошло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137 тыс. мероприятий</w:t>
      </w:r>
      <w:r>
        <w:rPr>
          <w:sz w:val="24"/>
          <w:szCs w:val="24"/>
          <w:i/>
          <w:iCs/>
        </w:rPr>
        <w:t xml:space="preserve">, из 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более 200 – брендовые</w:t>
      </w:r>
      <w:r>
        <w:rPr>
          <w:sz w:val="24"/>
          <w:szCs w:val="24"/>
          <w:i/>
          <w:iCs/>
        </w:rPr>
        <w:t xml:space="preserve">, основанные на народном наследии, традициях и известные далеко за пределами региона.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Так, гости едут в регион не только за архитектурой Старого замка, но и за атмосферой уникальных фестивалей, таких как «Воранаўскі дранік», «PROжарка по-волковысски», каравай-феста «Бацькава булка». Живой интерес вызывают и ремесла: вытинанка, гончарство и ткачество стали полноценными интерактивными аттракциями для туристов.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Международный фестиваль искусств «Славянский базар в Витебске» и Республиканский праздник «Купалье» («Александрия собирает друзей») также работают на туристическую привлекательность Беларуси. Крупнейшее событие белорусской культурной осени – Минский международный кинофестиваль «Лістапад» – погружает в магию кино не только столицу, но и регионы нашей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рамках развития событийного туризма приоритетным направлением является проведение </w:t>
      </w:r>
      <w:r>
        <w:rPr>
          <w:sz w:val="24"/>
          <w:szCs w:val="24"/>
          <w:b/>
          <w:bCs/>
        </w:rPr>
        <w:t xml:space="preserve">региональных фестивалей и праздников</w:t>
      </w:r>
      <w:r>
        <w:rPr>
          <w:sz w:val="24"/>
          <w:szCs w:val="24"/>
        </w:rPr>
        <w:t xml:space="preserve">, способных привлечь крупные туристические потоки: фольклорный фестиваль «Мотальскія прысмакі» </w:t>
      </w:r>
      <w:r>
        <w:rPr>
          <w:sz w:val="24"/>
          <w:szCs w:val="24"/>
          <w:i/>
          <w:iCs/>
        </w:rPr>
        <w:t xml:space="preserve">(Брестская обл.)</w:t>
      </w:r>
      <w:r>
        <w:rPr>
          <w:sz w:val="24"/>
          <w:szCs w:val="24"/>
        </w:rPr>
        <w:t xml:space="preserve">, обряд «Вождение Сулы» и весеннее «Гуканне вясны» </w:t>
      </w:r>
      <w:r>
        <w:rPr>
          <w:sz w:val="24"/>
          <w:szCs w:val="24"/>
          <w:i/>
          <w:iCs/>
        </w:rPr>
        <w:t xml:space="preserve">(Гомельская обл.)</w:t>
      </w:r>
      <w:r>
        <w:rPr>
          <w:sz w:val="24"/>
          <w:szCs w:val="24"/>
        </w:rPr>
        <w:t xml:space="preserve">, праздник «Браславские зарницы» и «Вишневый фестиваль» </w:t>
      </w:r>
      <w:r>
        <w:rPr>
          <w:sz w:val="24"/>
          <w:szCs w:val="24"/>
          <w:i/>
          <w:iCs/>
        </w:rPr>
        <w:t xml:space="preserve">(Витебская обл.)</w:t>
      </w:r>
      <w:r>
        <w:rPr>
          <w:sz w:val="24"/>
          <w:szCs w:val="24"/>
        </w:rPr>
        <w:t xml:space="preserve">, «Колядные цари» в аг. Семежево </w:t>
      </w:r>
      <w:r>
        <w:rPr>
          <w:sz w:val="24"/>
          <w:szCs w:val="24"/>
          <w:i/>
          <w:iCs/>
        </w:rPr>
        <w:t xml:space="preserve">(Минская обл.)</w:t>
      </w:r>
      <w:r>
        <w:rPr>
          <w:sz w:val="24"/>
          <w:szCs w:val="24"/>
        </w:rPr>
        <w:t xml:space="preserve">, «Ганненскі кірмаш» и «Ивьевский помидор» </w:t>
      </w:r>
      <w:r>
        <w:rPr>
          <w:sz w:val="24"/>
          <w:szCs w:val="24"/>
          <w:i/>
          <w:iCs/>
        </w:rPr>
        <w:t xml:space="preserve">(Гродненская обл.)</w:t>
      </w:r>
      <w:r>
        <w:rPr>
          <w:sz w:val="24"/>
          <w:szCs w:val="24"/>
        </w:rPr>
        <w:t xml:space="preserve">, «У госці да радзімічаў» и «Мстиславский фест» </w:t>
      </w:r>
      <w:r>
        <w:rPr>
          <w:sz w:val="24"/>
          <w:szCs w:val="24"/>
          <w:i/>
          <w:iCs/>
        </w:rPr>
        <w:t xml:space="preserve">(Могилевская обл.)</w:t>
      </w:r>
      <w:r>
        <w:rPr>
          <w:sz w:val="24"/>
          <w:szCs w:val="24"/>
        </w:rPr>
        <w:t xml:space="preserve">,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Самые масштабные фестивали</w:t>
      </w:r>
      <w:r>
        <w:rPr>
          <w:sz w:val="24"/>
          <w:szCs w:val="24"/>
        </w:rPr>
        <w:t xml:space="preserve"> – с акцентом на богатую культуру белорусов, а также добрососедство и дружбу с другими народами – </w:t>
      </w:r>
      <w:r>
        <w:rPr>
          <w:sz w:val="24"/>
          <w:szCs w:val="24"/>
          <w:b/>
          <w:bCs/>
        </w:rPr>
        <w:t xml:space="preserve">переросли в международный формат</w:t>
      </w:r>
      <w:r>
        <w:rPr>
          <w:sz w:val="24"/>
          <w:szCs w:val="24"/>
        </w:rPr>
        <w:t xml:space="preserve">. Они известны далеко за пределами страны и объединяют тысячи гостей: Международный фестиваль этнокультурных традиций «Зов Полесья» </w:t>
      </w:r>
      <w:r>
        <w:rPr>
          <w:sz w:val="24"/>
          <w:szCs w:val="24"/>
          <w:i/>
          <w:iCs/>
        </w:rPr>
        <w:t xml:space="preserve">(национальный парк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«Припятский», Гомельская обл., Петриковский р-н)</w:t>
      </w:r>
      <w:r>
        <w:rPr>
          <w:sz w:val="24"/>
          <w:szCs w:val="24"/>
        </w:rPr>
        <w:t xml:space="preserve">, Республиканский фестиваль национальных культур </w:t>
      </w:r>
      <w:r>
        <w:rPr>
          <w:sz w:val="24"/>
          <w:szCs w:val="24"/>
          <w:i/>
          <w:iCs/>
        </w:rPr>
        <w:t xml:space="preserve">(г. Гродно)</w:t>
      </w:r>
      <w:r>
        <w:rPr>
          <w:sz w:val="24"/>
          <w:szCs w:val="24"/>
        </w:rPr>
        <w:t xml:space="preserve">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Популярны среди молодежи в Беларуси громкие </w:t>
      </w:r>
      <w:r>
        <w:rPr>
          <w:sz w:val="24"/>
          <w:szCs w:val="24"/>
          <w:b/>
          <w:bCs/>
        </w:rPr>
        <w:t xml:space="preserve">музыкальные опен-эйры</w:t>
      </w:r>
      <w:r>
        <w:rPr>
          <w:sz w:val="24"/>
          <w:szCs w:val="24"/>
        </w:rPr>
        <w:t xml:space="preserve">, собирающие поклонников со всей страны и зарубежья. Известные хедлайнеры и трендовые исполнители в лайн-ап, живая музыка до рассвета, мощь звука и света, фейерверки, развлечения и неспящие кемпинги – все проекты проводятся на уровне мировых стандартов. Среди них: Viva Braslav на центральном пляже в курортном г. Браславе </w:t>
      </w:r>
      <w:r>
        <w:rPr>
          <w:sz w:val="24"/>
          <w:szCs w:val="24"/>
          <w:i/>
          <w:iCs/>
        </w:rPr>
        <w:t xml:space="preserve">(национальный парк «Браславские озера», Витебская обл.)</w:t>
      </w:r>
      <w:r>
        <w:rPr>
          <w:sz w:val="24"/>
          <w:szCs w:val="24"/>
        </w:rPr>
        <w:t xml:space="preserve">, рок-фестиваль «Солнцестояние» </w:t>
      </w:r>
      <w:r>
        <w:rPr>
          <w:sz w:val="24"/>
          <w:szCs w:val="24"/>
          <w:i/>
          <w:iCs/>
        </w:rPr>
        <w:t xml:space="preserve">(г. Пружаны, Брестская обл.)</w:t>
      </w:r>
      <w:r>
        <w:rPr>
          <w:sz w:val="24"/>
          <w:szCs w:val="24"/>
        </w:rPr>
        <w:t xml:space="preserve">, фестиваль музыки и еды LIDBEER недалеко от стен средневекового замка </w:t>
      </w:r>
      <w:r>
        <w:rPr>
          <w:sz w:val="24"/>
          <w:szCs w:val="24"/>
          <w:i/>
          <w:iCs/>
        </w:rPr>
        <w:t xml:space="preserve">(г. Лида, Гродненская обл.)</w:t>
      </w:r>
      <w:r>
        <w:rPr>
          <w:sz w:val="24"/>
          <w:szCs w:val="24"/>
        </w:rPr>
        <w:t xml:space="preserve">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Например, </w:t>
      </w:r>
      <w:r>
        <w:rPr>
          <w:sz w:val="24"/>
          <w:szCs w:val="24"/>
          <w:b/>
          <w:bCs/>
        </w:rPr>
        <w:t xml:space="preserve">активными центрами событийного туризма</w:t>
      </w:r>
      <w:r>
        <w:rPr>
          <w:sz w:val="24"/>
          <w:szCs w:val="24"/>
        </w:rPr>
        <w:t xml:space="preserve"> являются «жемчужины» Беларуси из Списка всемирного наследия ЮНЕСКО – </w:t>
      </w:r>
      <w:r>
        <w:rPr>
          <w:sz w:val="24"/>
          <w:szCs w:val="24"/>
          <w:b/>
          <w:bCs/>
        </w:rPr>
        <w:t xml:space="preserve">Мирский замок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b/>
          <w:bCs/>
        </w:rPr>
        <w:t xml:space="preserve">Несвижский дворцово-парковый ансамбль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</w:t>
      </w:r>
      <w:r>
        <w:rPr>
          <w:sz w:val="24"/>
          <w:szCs w:val="24"/>
          <w:b/>
          <w:bCs/>
        </w:rPr>
        <w:t xml:space="preserve">Мирском замке</w:t>
      </w:r>
      <w:r>
        <w:rPr>
          <w:sz w:val="24"/>
          <w:szCs w:val="24"/>
        </w:rPr>
        <w:t xml:space="preserve">, который включают в рейтинги самых красивых в Европе, проходят «Музыкальный театр в Мирском замке» </w:t>
      </w:r>
      <w:r>
        <w:rPr>
          <w:sz w:val="24"/>
          <w:szCs w:val="24"/>
          <w:i/>
          <w:iCs/>
        </w:rPr>
        <w:t xml:space="preserve">(закрытие сезона Белорусского государственного музыкального театра в антураже архитектурной «жемчужины»)</w:t>
      </w:r>
      <w:r>
        <w:rPr>
          <w:sz w:val="24"/>
          <w:szCs w:val="24"/>
        </w:rPr>
        <w:t xml:space="preserve">, великосветские балы для взрослых и детей, сезоны концертов Белгосфилармонии.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Брендовыми событиями </w:t>
      </w:r>
      <w:r>
        <w:rPr>
          <w:sz w:val="24"/>
          <w:szCs w:val="24"/>
          <w:b/>
          <w:bCs/>
        </w:rPr>
        <w:t xml:space="preserve">национального историко-культурного музея-заповедника «Несвиж»</w:t>
      </w:r>
      <w:r>
        <w:rPr>
          <w:sz w:val="24"/>
          <w:szCs w:val="24"/>
        </w:rPr>
        <w:t xml:space="preserve">, частью которого является прекрасный дворцово-парковый ансамбль, стали: ежегодный финальный аккорд театрального сезона белорусского Большого «Вечера Большого театра в замке Радзивиллов», летний джазовый фестиваль «Джаз в городе N», фестиваль искусств «Музы Несвижа», «Гранд кірмаш у палацы «Кветкі Нясвіжа», дворцовые балы в разные сезоны года, гастрольные концерты и тематические мероприятия в честь праздников и каникул.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по всему миру люди предпочитают </w:t>
      </w:r>
      <w:r>
        <w:rPr>
          <w:sz w:val="24"/>
          <w:szCs w:val="24"/>
          <w:b/>
          <w:bCs/>
        </w:rPr>
        <w:t xml:space="preserve">активный отдых</w:t>
      </w:r>
      <w:r>
        <w:rPr>
          <w:sz w:val="24"/>
          <w:szCs w:val="24"/>
        </w:rPr>
        <w:t xml:space="preserve">. Такой способ проведения выходных или отпуска набирает популярность в первую очередь среди молодежи. Здоровье в моде всегда! Поэтому активный туризм в Беларуси стал точкой роста, принося ощутимый вклад в экономику регионов.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Самый доступный вид активного туризма, не требующий больших денежных вложений и громоздкого снаряжения – </w:t>
      </w:r>
      <w:r>
        <w:rPr>
          <w:sz w:val="24"/>
          <w:szCs w:val="24"/>
          <w:b/>
          <w:bCs/>
        </w:rPr>
        <w:t xml:space="preserve">пеший</w:t>
      </w:r>
      <w:r>
        <w:rPr>
          <w:sz w:val="24"/>
          <w:szCs w:val="24"/>
        </w:rPr>
        <w:t xml:space="preserve">. Например, можно совершить незабываемые пешие экскурсии по заповедным местам Беларуси: национальный парк «Беловежская пуща», Березинский биосферный заповедник, национальный парк «Нарочанский».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Беларусь также предлагает отличные возможности для любителей </w:t>
      </w:r>
      <w:r>
        <w:rPr>
          <w:sz w:val="24"/>
          <w:szCs w:val="24"/>
          <w:b/>
          <w:bCs/>
        </w:rPr>
        <w:t xml:space="preserve">велопоездок</w:t>
      </w:r>
      <w:r>
        <w:rPr>
          <w:sz w:val="24"/>
          <w:szCs w:val="24"/>
        </w:rPr>
        <w:t xml:space="preserve">: от развитой городской инфраструктуры до живописных экомаршрутов. Этот вид передвижения дает путешественнику возможность взглянуть на удивительные исторические памятники, проехать по узеньким лесным тропкам, вдоль берегов чудесных рек и озер, а для ночлега выбрать гостиницу, сельскую усадьбу или палатку.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Например, только в г. Минске общая длина велодорожек и переездов превышает 363 км, чтобы жители города могли удобно передвигаться на велосипедах и вести активный образ жизни. К 2030 году планируется увеличить длину велопутей до 380 км.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разметки, и созданию инфраструктуры для хранения велосипедов. В 2024 году в г. Минске были введены в эксплуатацию 44 велопарковки и 8 велогаражей.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Любители </w:t>
      </w:r>
      <w:r>
        <w:rPr>
          <w:sz w:val="24"/>
          <w:szCs w:val="24"/>
          <w:b/>
          <w:bCs/>
        </w:rPr>
        <w:t xml:space="preserve">водных видов спорта</w:t>
      </w:r>
      <w:r>
        <w:rPr>
          <w:sz w:val="24"/>
          <w:szCs w:val="24"/>
        </w:rPr>
        <w:t xml:space="preserve"> могут отправиться в увлекательный поход на байдарках и плотах, прогулки на каноэ и др. Сегодня разработано немало водных маршрутов различной сложности, как для новичков, так и для профессионалов.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Визитной карточкой Беларуси стали современные </w:t>
      </w:r>
      <w:r>
        <w:rPr>
          <w:sz w:val="24"/>
          <w:szCs w:val="24"/>
          <w:b/>
          <w:bCs/>
        </w:rPr>
        <w:t xml:space="preserve">горнолыжные комплексы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(Республиканский горнолыжный центр «Силичи», Республиканский центр олимпийской подготовки по зимним видам спорта «Раубичи», горнолыжный комплекс «Веста» (Дзержинский р-н) и др.)</w:t>
      </w:r>
      <w:r>
        <w:rPr>
          <w:sz w:val="24"/>
          <w:szCs w:val="24"/>
        </w:rPr>
        <w:t xml:space="preserve">, построенные в живописных холмистых местностях. </w:t>
      </w:r>
      <w:r>
        <w:rPr>
          <w:sz w:val="24"/>
          <w:szCs w:val="24"/>
          <w:b/>
          <w:bCs/>
        </w:rPr>
        <w:t xml:space="preserve">Конные туры</w:t>
      </w:r>
      <w:r>
        <w:rPr>
          <w:sz w:val="24"/>
          <w:szCs w:val="24"/>
        </w:rPr>
        <w:t xml:space="preserve"> сегодня активно предлагают агроэкоусадьбы.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последние годы активно развивается </w:t>
      </w:r>
      <w:r>
        <w:rPr>
          <w:sz w:val="24"/>
          <w:szCs w:val="24"/>
          <w:b/>
          <w:bCs/>
        </w:rPr>
        <w:t xml:space="preserve">гастрономический туризм</w:t>
      </w:r>
      <w:r>
        <w:rPr>
          <w:sz w:val="24"/>
          <w:szCs w:val="24"/>
        </w:rPr>
        <w:t xml:space="preserve">. Наша молодая страна активно вливается в этот тренд.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Мероприятия с популяризацией национальной кухни занимают достойное место в туристической отрасли.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 самых ярких гастрономических фестивалей, например, можно вспомнить </w:t>
      </w:r>
      <w:r>
        <w:rPr>
          <w:sz w:val="24"/>
          <w:szCs w:val="24"/>
          <w:b/>
          <w:bCs/>
        </w:rPr>
        <w:t xml:space="preserve">«Бацькаву булку»</w:t>
      </w:r>
      <w:r>
        <w:rPr>
          <w:sz w:val="24"/>
          <w:szCs w:val="24"/>
        </w:rPr>
        <w:t xml:space="preserve"> в Свислочском районе, где сельчане сохранили стародавний рецепт кондитерского чуда – порозовской банкухи </w:t>
      </w:r>
      <w:r>
        <w:rPr>
          <w:sz w:val="24"/>
          <w:szCs w:val="24"/>
          <w:i/>
          <w:iCs/>
        </w:rPr>
        <w:t xml:space="preserve">(традиционный белорусский кондитерский пирог-дерево, выпекаемый на открытом огне)</w:t>
      </w:r>
      <w:r>
        <w:rPr>
          <w:sz w:val="24"/>
          <w:szCs w:val="24"/>
        </w:rPr>
        <w:t xml:space="preserve">, занесенной в 2019 году в Государственный список историко-культурных ценностей Беларуси. Этот пирог стал одним из брендов Свислочского района. Мастерством и фантазией белорусских сыроделов можно удивиться на </w:t>
      </w:r>
      <w:r>
        <w:rPr>
          <w:sz w:val="24"/>
          <w:szCs w:val="24"/>
          <w:b/>
          <w:bCs/>
        </w:rPr>
        <w:t xml:space="preserve">«Сырном фестивале»</w:t>
      </w:r>
      <w:r>
        <w:rPr>
          <w:sz w:val="24"/>
          <w:szCs w:val="24"/>
        </w:rPr>
        <w:t xml:space="preserve"> в г. Гродно. Разнообразию клубничных угощений поражались в г. Лунинце, ставшем неофициальной «столицей» этой летней ягоды, как г. Ивье – томатной со своим ярким праздником </w:t>
      </w:r>
      <w:r>
        <w:rPr>
          <w:sz w:val="24"/>
          <w:szCs w:val="24"/>
          <w:b/>
          <w:bCs/>
        </w:rPr>
        <w:t xml:space="preserve">«Ивьевский помидор»</w:t>
      </w:r>
      <w:r>
        <w:rPr>
          <w:sz w:val="24"/>
          <w:szCs w:val="24"/>
        </w:rPr>
        <w:t xml:space="preserve">. Не перестает удивлять гостей новыми форматами известный на Витебщине </w:t>
      </w:r>
      <w:r>
        <w:rPr>
          <w:sz w:val="24"/>
          <w:szCs w:val="24"/>
          <w:b/>
          <w:bCs/>
        </w:rPr>
        <w:t xml:space="preserve">«Вишневый фестиваль»</w:t>
      </w:r>
      <w:r>
        <w:rPr>
          <w:sz w:val="24"/>
          <w:szCs w:val="24"/>
        </w:rPr>
        <w:t xml:space="preserve"> в г. Глубоком. Перечислять можно бесконечно.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 молодежи есть прекрасная возможность изучить историко-культурное и природное наследие Республику Беларусь посредством участия в таких масштабных республиканских мероприятиях, как </w:t>
      </w:r>
      <w:r>
        <w:rPr>
          <w:sz w:val="24"/>
          <w:szCs w:val="24"/>
          <w:b/>
          <w:bCs/>
        </w:rPr>
        <w:t xml:space="preserve">Республиканская акция «Вандруй. Адчуй. Натхняйся»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b/>
          <w:bCs/>
        </w:rPr>
        <w:t xml:space="preserve">Всебелорусская молодежная экспедиция «Познавая Родину – открываем себя»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Республиканская акция «Вандруй. Адчуй. Натхняйся»</w:t>
      </w:r>
      <w:r>
        <w:rPr>
          <w:sz w:val="24"/>
          <w:szCs w:val="24"/>
          <w:i/>
          <w:iCs/>
        </w:rPr>
        <w:t xml:space="preserve"> 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Всебелорусская молодежная экспедиция «Познавая Родину – открываем себя»</w:t>
      </w:r>
      <w:r>
        <w:rPr>
          <w:sz w:val="24"/>
          <w:szCs w:val="24"/>
          <w:i/>
          <w:iCs/>
        </w:rPr>
        <w:t xml:space="preserve"> – одно из направлений работы с учащейся молодежью. Дает возможность тысячам юношей и девушек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 и агроусадьбы – мощная основа для активного развития туристического потенциала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Беларусь – это душевно, очень красиво и совсем не скучно!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2026-05-14T08:16:05+03:00</dcterms:created>
  <dcterms:modified xsi:type="dcterms:W3CDTF">2026-05-14T08:16:05+03:00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